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4BE6" w14:textId="2F3AD7DE" w:rsid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B628AE">
        <w:rPr>
          <w:rFonts w:ascii="Arial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12D9D1" wp14:editId="54EC3CD6">
                <wp:simplePos x="0" y="0"/>
                <wp:positionH relativeFrom="column">
                  <wp:posOffset>4212117</wp:posOffset>
                </wp:positionH>
                <wp:positionV relativeFrom="paragraph">
                  <wp:posOffset>-279980</wp:posOffset>
                </wp:positionV>
                <wp:extent cx="2252469" cy="393700"/>
                <wp:effectExtent l="0" t="0" r="0" b="0"/>
                <wp:wrapNone/>
                <wp:docPr id="166306294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2469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BD903" w14:textId="14902F93" w:rsidR="00645C5A" w:rsidRDefault="00B628AE" w:rsidP="00B628AE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Gandia,</w:t>
                            </w:r>
                            <w:r w:rsidR="00EA0BF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08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773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septiembre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2026</w:t>
                            </w:r>
                          </w:p>
                          <w:p w14:paraId="3C9524C6" w14:textId="40B0919A" w:rsidR="00B628AE" w:rsidRDefault="00B628AE" w:rsidP="00B628AE">
                            <w:pPr>
                              <w:jc w:val="right"/>
                            </w:pPr>
                          </w:p>
                          <w:p w14:paraId="50CE9A56" w14:textId="77777777" w:rsidR="00B628AE" w:rsidRPr="00645C5A" w:rsidRDefault="00B628AE" w:rsidP="00B628A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2D9D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31.65pt;margin-top:-22.05pt;width:177.35pt;height:3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" filled="f" stroked="f" strokeweight=".5pt">
                <v:textbox>
                  <w:txbxContent>
                    <w:p w14:paraId="153BD903" w14:textId="14902F93" w:rsidR="00645C5A" w:rsidRDefault="00B628AE" w:rsidP="00B628AE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Gandia,</w:t>
                      </w:r>
                      <w:r w:rsidR="00EA0BF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3108D9">
                        <w:rPr>
                          <w:rFonts w:ascii="Arial" w:hAnsi="Arial" w:cs="Arial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r w:rsidR="00773A62">
                        <w:rPr>
                          <w:rFonts w:ascii="Arial" w:hAnsi="Arial" w:cs="Arial"/>
                          <w:sz w:val="20"/>
                          <w:szCs w:val="20"/>
                        </w:rPr>
                        <w:t>septiembre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2026</w:t>
                      </w:r>
                    </w:p>
                    <w:p w14:paraId="3C9524C6" w14:textId="40B0919A" w:rsidR="00B628AE" w:rsidRDefault="00B628AE" w:rsidP="00B628AE">
                      <w:pPr>
                        <w:jc w:val="right"/>
                      </w:pPr>
                    </w:p>
                    <w:p w14:paraId="50CE9A56" w14:textId="77777777" w:rsidR="00B628AE" w:rsidRPr="00645C5A" w:rsidRDefault="00B628AE" w:rsidP="00B628A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5B292297" w14:textId="463B3ED1" w:rsidR="004D4DDB" w:rsidRDefault="004D4DDB" w:rsidP="0007557F">
      <w:pPr>
        <w:spacing w:line="312" w:lineRule="auto"/>
        <w:suppressOverlap/>
        <w:jc w:val="center"/>
        <w:rPr>
          <w:rFonts w:ascii="Arial" w:hAnsi="Arial" w:cs="Arial"/>
          <w:b/>
          <w:bCs/>
          <w:sz w:val="40"/>
          <w:szCs w:val="40"/>
        </w:rPr>
      </w:pPr>
      <w:r w:rsidRPr="0007557F">
        <w:rPr>
          <w:rFonts w:ascii="Arial" w:hAnsi="Arial" w:cs="Arial"/>
          <w:b/>
          <w:bCs/>
          <w:sz w:val="40"/>
          <w:szCs w:val="40"/>
        </w:rPr>
        <w:t xml:space="preserve">Inicio del </w:t>
      </w:r>
      <w:r w:rsidR="002C71DA" w:rsidRPr="0007557F">
        <w:rPr>
          <w:rFonts w:ascii="Arial" w:hAnsi="Arial" w:cs="Arial"/>
          <w:b/>
          <w:bCs/>
          <w:sz w:val="40"/>
          <w:szCs w:val="40"/>
        </w:rPr>
        <w:t xml:space="preserve">nuevo </w:t>
      </w:r>
      <w:r w:rsidRPr="0007557F">
        <w:rPr>
          <w:rFonts w:ascii="Arial" w:hAnsi="Arial" w:cs="Arial"/>
          <w:b/>
          <w:bCs/>
          <w:sz w:val="40"/>
          <w:szCs w:val="40"/>
        </w:rPr>
        <w:t>curso 2026-2027</w:t>
      </w:r>
    </w:p>
    <w:p w14:paraId="32F5C578" w14:textId="77777777" w:rsidR="0007557F" w:rsidRPr="0007557F" w:rsidRDefault="0007557F" w:rsidP="0007557F">
      <w:pPr>
        <w:spacing w:line="312" w:lineRule="auto"/>
        <w:suppressOverlap/>
        <w:jc w:val="center"/>
        <w:rPr>
          <w:rFonts w:ascii="Arial" w:hAnsi="Arial" w:cs="Arial"/>
          <w:b/>
          <w:bCs/>
          <w:sz w:val="20"/>
          <w:szCs w:val="20"/>
        </w:rPr>
      </w:pPr>
    </w:p>
    <w:p w14:paraId="5420E03C" w14:textId="65728BC3" w:rsidR="004D4DDB" w:rsidRPr="0007557F" w:rsidRDefault="004D4DDB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8"/>
          <w:szCs w:val="28"/>
        </w:rPr>
      </w:pPr>
      <w:r w:rsidRPr="0007557F">
        <w:rPr>
          <w:rFonts w:ascii="Arial" w:hAnsi="Arial" w:cs="Arial"/>
          <w:b/>
          <w:bCs/>
          <w:sz w:val="28"/>
          <w:szCs w:val="28"/>
        </w:rPr>
        <w:t xml:space="preserve">El Campus de Gandia de la UPV suma 418 estudiantes de </w:t>
      </w:r>
      <w:r w:rsidR="002C71DA" w:rsidRPr="0007557F">
        <w:rPr>
          <w:rFonts w:ascii="Arial" w:hAnsi="Arial" w:cs="Arial"/>
          <w:b/>
          <w:bCs/>
          <w:sz w:val="28"/>
          <w:szCs w:val="28"/>
        </w:rPr>
        <w:t xml:space="preserve">grado de </w:t>
      </w:r>
      <w:r w:rsidRPr="0007557F">
        <w:rPr>
          <w:rFonts w:ascii="Arial" w:hAnsi="Arial" w:cs="Arial"/>
          <w:b/>
          <w:bCs/>
          <w:sz w:val="28"/>
          <w:szCs w:val="28"/>
        </w:rPr>
        <w:t>nuevo ingreso, un centenar más que el curso pasado</w:t>
      </w:r>
      <w:r w:rsidR="002C71DA" w:rsidRPr="0007557F">
        <w:rPr>
          <w:rFonts w:ascii="Arial" w:hAnsi="Arial" w:cs="Arial"/>
          <w:b/>
          <w:bCs/>
          <w:sz w:val="28"/>
          <w:szCs w:val="28"/>
        </w:rPr>
        <w:t>.</w:t>
      </w:r>
    </w:p>
    <w:p w14:paraId="1D233047" w14:textId="77777777" w:rsidR="002C71DA" w:rsidRPr="0007557F" w:rsidRDefault="002C71DA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</w:p>
    <w:p w14:paraId="6C98BA74" w14:textId="5AAF5517" w:rsidR="00D72D28" w:rsidRPr="0007557F" w:rsidRDefault="002C71DA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8"/>
          <w:szCs w:val="28"/>
        </w:rPr>
      </w:pPr>
      <w:r w:rsidRPr="0007557F">
        <w:rPr>
          <w:rFonts w:ascii="Arial" w:hAnsi="Arial" w:cs="Arial"/>
          <w:b/>
          <w:bCs/>
          <w:sz w:val="28"/>
          <w:szCs w:val="28"/>
        </w:rPr>
        <w:t>El nuevo título que se pone en marcha este curso, el Grado en Empresa y Tecnología Digital, “ha sido un éxito de demanda”.</w:t>
      </w:r>
    </w:p>
    <w:p w14:paraId="7ED246E2" w14:textId="77777777" w:rsidR="002C71DA" w:rsidRPr="0007557F" w:rsidRDefault="002C71DA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</w:p>
    <w:p w14:paraId="3E11DD96" w14:textId="3AC3C2CA" w:rsidR="00D72D28" w:rsidRPr="0007557F" w:rsidRDefault="002C71DA" w:rsidP="001A35FD">
      <w:pPr>
        <w:spacing w:line="312" w:lineRule="auto"/>
        <w:suppressOverlap/>
        <w:jc w:val="both"/>
        <w:rPr>
          <w:rFonts w:ascii="Arial" w:hAnsi="Arial" w:cs="Arial"/>
          <w:b/>
          <w:bCs/>
          <w:sz w:val="28"/>
          <w:szCs w:val="28"/>
        </w:rPr>
      </w:pPr>
      <w:r w:rsidRPr="0007557F">
        <w:rPr>
          <w:rFonts w:ascii="Arial" w:hAnsi="Arial" w:cs="Arial"/>
          <w:b/>
          <w:bCs/>
          <w:sz w:val="28"/>
          <w:szCs w:val="28"/>
        </w:rPr>
        <w:t>Además, las cifras apuntan a otros 200 estudiantes matriculados en los másteres</w:t>
      </w:r>
      <w:r w:rsidR="001A35FD" w:rsidRPr="0007557F">
        <w:rPr>
          <w:rFonts w:ascii="Arial" w:hAnsi="Arial" w:cs="Arial"/>
          <w:b/>
          <w:bCs/>
          <w:sz w:val="28"/>
          <w:szCs w:val="28"/>
        </w:rPr>
        <w:t>.</w:t>
      </w:r>
    </w:p>
    <w:p w14:paraId="0C472E6C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</w:p>
    <w:p w14:paraId="21CCA9CC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 xml:space="preserve">Más de 400 estudiantes de nuevo ingreso cursarán un grado o un doble grado en el Campus de Gandia de la </w:t>
      </w:r>
      <w:proofErr w:type="spellStart"/>
      <w:r w:rsidRPr="004D4DDB">
        <w:rPr>
          <w:rFonts w:ascii="Arial" w:hAnsi="Arial" w:cs="Arial"/>
          <w:sz w:val="20"/>
          <w:szCs w:val="20"/>
        </w:rPr>
        <w:t>Universitat</w:t>
      </w:r>
      <w:proofErr w:type="spellEnd"/>
      <w:r w:rsidRPr="004D4D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D4DDB">
        <w:rPr>
          <w:rFonts w:ascii="Arial" w:hAnsi="Arial" w:cs="Arial"/>
          <w:sz w:val="20"/>
          <w:szCs w:val="20"/>
        </w:rPr>
        <w:t>Politècnica</w:t>
      </w:r>
      <w:proofErr w:type="spellEnd"/>
      <w:r w:rsidRPr="004D4DDB">
        <w:rPr>
          <w:rFonts w:ascii="Arial" w:hAnsi="Arial" w:cs="Arial"/>
          <w:sz w:val="20"/>
          <w:szCs w:val="20"/>
        </w:rPr>
        <w:t xml:space="preserve"> de València (UPV). Según ha destacado el director del campus, Vicenç Almenar, “podemos estar contentos: contamos con un centenar más de estudiantes que el curso pasado”. </w:t>
      </w:r>
    </w:p>
    <w:p w14:paraId="439AB24E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20B720D8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Además, ha subrayado que han mejorado todos los grados y el nuevo título que se pone en marcha este curso 2026-2027, el Grado en Empresa y Tecnología Digital, “ha sido un éxito de demanda”.</w:t>
      </w:r>
    </w:p>
    <w:p w14:paraId="2C73D563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72CE0569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Las previsiones apuntan a la incorporación de alrededor de 418 estudiantes de nuevo ingreso.</w:t>
      </w:r>
    </w:p>
    <w:p w14:paraId="64B2942A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31EAF563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  <w:r w:rsidRPr="004D4DDB">
        <w:rPr>
          <w:rFonts w:ascii="Arial" w:hAnsi="Arial" w:cs="Arial"/>
          <w:b/>
          <w:bCs/>
          <w:sz w:val="20"/>
          <w:szCs w:val="20"/>
        </w:rPr>
        <w:t>Crecimiento generalizado y excelente acogida del nuevo Grado en Empresa y Tecnología Digital</w:t>
      </w:r>
    </w:p>
    <w:p w14:paraId="1DD4A08C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011FDC93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Los títulos de grado han mejorado sus cifras, con un comportamiento especialmente destacado en Telecomunicaciones y en Tecnologías Interactivas. Por lo que respecta al nuevo título, el Grado en Empresa y Tecnología Digital, “ha registrado un éxito de demanda en su primera edición”, ha señalado Vicenç Almenar.</w:t>
      </w:r>
    </w:p>
    <w:p w14:paraId="3E5DB258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2B8FA3A0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Aunque las cifras todavía pueden variar, ya que “quedan varias tandas de matrícula del Sistema Universitario Valenciano y parte del alumnado permanece en listas de espera de otros grados”, ha explicado el director del campus, los estudios más solicitados han sido, por este orden, el Grado en Empresa y Tecnología Digital, el Grado en Tecnologías Interactivas y el Grado en Ingeniería de Tecnologías de Telecomunicación, Sonido e Imagen.</w:t>
      </w:r>
    </w:p>
    <w:p w14:paraId="40850545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4A28013B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En cuanto a las notas de corte, el Doble grado en Ingeniería de Tecnologías de Telecomunicación, Sonido e Imagen + Comunicación Audiovisual ha registrado la más alta del campus, con un 10,27. Le siguen el Grado en Comunicación Audiovisual (10,24), el Doble Grado en Ciencias Ambientales y Ciencias y Tecnologías del Mar (9,81) y el nuevo Grado en Empresa y Tecnología Digital (9,74).</w:t>
      </w:r>
    </w:p>
    <w:p w14:paraId="2C449B04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  <w:r w:rsidRPr="004D4DDB">
        <w:rPr>
          <w:rFonts w:ascii="Arial" w:hAnsi="Arial" w:cs="Arial"/>
          <w:b/>
          <w:bCs/>
          <w:sz w:val="20"/>
          <w:szCs w:val="20"/>
        </w:rPr>
        <w:lastRenderedPageBreak/>
        <w:t>Cursar un máster en el campus de Gandia</w:t>
      </w:r>
    </w:p>
    <w:p w14:paraId="5EFBB34E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791AA2C8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 xml:space="preserve">En cuanto a los másteres, destaca el Máster Universitario en Profesorado de Educación Secundaria. La elevada demanda de este título permitirá, de cara al próximo curso 2027-28, “ampliar las plazas en las especialidades de Tecnología e Informática y de Economía, además de poner en marcha la especialidad de </w:t>
      </w:r>
      <w:proofErr w:type="gramStart"/>
      <w:r w:rsidRPr="004D4DDB">
        <w:rPr>
          <w:rFonts w:ascii="Arial" w:hAnsi="Arial" w:cs="Arial"/>
          <w:sz w:val="20"/>
          <w:szCs w:val="20"/>
        </w:rPr>
        <w:t>Inglés</w:t>
      </w:r>
      <w:proofErr w:type="gramEnd"/>
      <w:r w:rsidRPr="004D4DDB">
        <w:rPr>
          <w:rFonts w:ascii="Arial" w:hAnsi="Arial" w:cs="Arial"/>
          <w:sz w:val="20"/>
          <w:szCs w:val="20"/>
        </w:rPr>
        <w:t>”, ha adelantado Vicenç Almenar.</w:t>
      </w:r>
    </w:p>
    <w:p w14:paraId="0DE3BEA2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7514F695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  <w:r w:rsidRPr="004D4DDB">
        <w:rPr>
          <w:rFonts w:ascii="Arial" w:hAnsi="Arial" w:cs="Arial"/>
          <w:sz w:val="20"/>
          <w:szCs w:val="20"/>
        </w:rPr>
        <w:t>Las previsiones, a la espera de la matrícula de las personas admitidas en la fase 3 – que tendrá lugar los días 14 y 15 de septiembre – apuntan a una cifra cercana a los unos 200 estudiantes matriculados en los másteres del Campus de Gandia, “similar a la del curso pasado”.</w:t>
      </w:r>
    </w:p>
    <w:p w14:paraId="4044B900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277A0D0B" w14:textId="389B228C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b/>
          <w:bCs/>
          <w:sz w:val="20"/>
          <w:szCs w:val="20"/>
        </w:rPr>
      </w:pPr>
      <w:r w:rsidRPr="004D4DDB">
        <w:rPr>
          <w:rFonts w:ascii="Arial" w:hAnsi="Arial" w:cs="Arial"/>
          <w:b/>
          <w:bCs/>
          <w:sz w:val="20"/>
          <w:szCs w:val="20"/>
        </w:rPr>
        <w:t xml:space="preserve">Más información sobre los grados y </w:t>
      </w:r>
      <w:r w:rsidR="003F67C5">
        <w:rPr>
          <w:rFonts w:ascii="Arial" w:hAnsi="Arial" w:cs="Arial"/>
          <w:b/>
          <w:bCs/>
          <w:sz w:val="20"/>
          <w:szCs w:val="20"/>
        </w:rPr>
        <w:t xml:space="preserve">los </w:t>
      </w:r>
      <w:r w:rsidRPr="004D4DDB">
        <w:rPr>
          <w:rFonts w:ascii="Arial" w:hAnsi="Arial" w:cs="Arial"/>
          <w:b/>
          <w:bCs/>
          <w:sz w:val="20"/>
          <w:szCs w:val="20"/>
        </w:rPr>
        <w:t xml:space="preserve">másteres que se imparten en el campus de Gandia de la </w:t>
      </w:r>
      <w:proofErr w:type="spellStart"/>
      <w:r w:rsidRPr="004D4DDB">
        <w:rPr>
          <w:rFonts w:ascii="Arial" w:hAnsi="Arial" w:cs="Arial"/>
          <w:b/>
          <w:bCs/>
          <w:sz w:val="20"/>
          <w:szCs w:val="20"/>
        </w:rPr>
        <w:t>Universitat</w:t>
      </w:r>
      <w:proofErr w:type="spellEnd"/>
      <w:r w:rsidRPr="004D4DDB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D4DDB">
        <w:rPr>
          <w:rFonts w:ascii="Arial" w:hAnsi="Arial" w:cs="Arial"/>
          <w:b/>
          <w:bCs/>
          <w:sz w:val="20"/>
          <w:szCs w:val="20"/>
        </w:rPr>
        <w:t>Politècnica</w:t>
      </w:r>
      <w:proofErr w:type="spellEnd"/>
      <w:r w:rsidRPr="004D4DDB">
        <w:rPr>
          <w:rFonts w:ascii="Arial" w:hAnsi="Arial" w:cs="Arial"/>
          <w:b/>
          <w:bCs/>
          <w:sz w:val="20"/>
          <w:szCs w:val="20"/>
        </w:rPr>
        <w:t xml:space="preserve"> de València en: gandia.upv.es </w:t>
      </w:r>
    </w:p>
    <w:p w14:paraId="105322E2" w14:textId="77777777" w:rsidR="004D4DDB" w:rsidRP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3FC7B1EC" w14:textId="512C6566" w:rsidR="00EA0BFA" w:rsidRDefault="00EA0BFA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p w14:paraId="3EE3E8E1" w14:textId="77777777" w:rsidR="004D4DDB" w:rsidRDefault="004D4DDB" w:rsidP="004D4DDB">
      <w:pPr>
        <w:spacing w:line="312" w:lineRule="auto"/>
        <w:suppressOverlap/>
        <w:jc w:val="both"/>
        <w:rPr>
          <w:rFonts w:ascii="Arial" w:hAnsi="Arial" w:cs="Arial"/>
          <w:sz w:val="20"/>
          <w:szCs w:val="20"/>
        </w:rPr>
      </w:pPr>
    </w:p>
    <w:sectPr w:rsidR="004D4DDB" w:rsidSect="006C673B">
      <w:headerReference w:type="default" r:id="rId6"/>
      <w:footerReference w:type="default" r:id="rId7"/>
      <w:headerReference w:type="first" r:id="rId8"/>
      <w:pgSz w:w="11906" w:h="16838"/>
      <w:pgMar w:top="2922" w:right="850" w:bottom="1967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4314D" w14:textId="77777777" w:rsidR="005535B5" w:rsidRDefault="005535B5" w:rsidP="00F055FA">
      <w:r>
        <w:separator/>
      </w:r>
    </w:p>
  </w:endnote>
  <w:endnote w:type="continuationSeparator" w:id="0">
    <w:p w14:paraId="3EF97FEA" w14:textId="77777777" w:rsidR="005535B5" w:rsidRDefault="005535B5" w:rsidP="00F0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0C2E1" w14:textId="37857EE6" w:rsidR="003F3647" w:rsidRDefault="001653E7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F069E0B" wp14:editId="6C9ACC6D">
              <wp:simplePos x="0" y="0"/>
              <wp:positionH relativeFrom="column">
                <wp:posOffset>3707765</wp:posOffset>
              </wp:positionH>
              <wp:positionV relativeFrom="paragraph">
                <wp:posOffset>-29210</wp:posOffset>
              </wp:positionV>
              <wp:extent cx="2774950" cy="531495"/>
              <wp:effectExtent l="0" t="0" r="6350" b="1905"/>
              <wp:wrapNone/>
              <wp:docPr id="356032061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0" cy="53149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E9CB32" w14:textId="77777777" w:rsidR="00440DE2" w:rsidRPr="00440DE2" w:rsidRDefault="00440DE2" w:rsidP="00440DE2">
                          <w:pPr>
                            <w:rPr>
                              <w:rFonts w:ascii="Arial Narrow" w:hAnsi="Arial Narrow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440DE2">
                            <w:rPr>
                              <w:rFonts w:ascii="Arial Narrow" w:hAnsi="Arial Narrow"/>
                              <w:b/>
                              <w:bCs/>
                              <w:sz w:val="18"/>
                              <w:szCs w:val="18"/>
                            </w:rPr>
                            <w:t xml:space="preserve">Área de Comunicación </w:t>
                          </w:r>
                        </w:p>
                        <w:p w14:paraId="0C24E148" w14:textId="77777777" w:rsidR="00440DE2" w:rsidRDefault="00440DE2" w:rsidP="00440DE2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440DE2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Edificio Nexus (6G) - Camino de Vera, s/n - 46022 Valencia </w:t>
                          </w:r>
                        </w:p>
                        <w:p w14:paraId="7DE34FC2" w14:textId="77777777" w:rsidR="00440DE2" w:rsidRPr="00440DE2" w:rsidRDefault="00440DE2" w:rsidP="00440DE2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440DE2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el. 96 387 78 42 • Fax 96 387 78 49 • noticias@upv.es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69E0B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7" type="#_x0000_t202" style="position:absolute;margin-left:291.95pt;margin-top:-2.3pt;width:218.5pt;height:41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" fillcolor="window" stroked="f" strokeweight=".5pt">
              <v:textbox>
                <w:txbxContent>
                  <w:p w14:paraId="08E9CB32" w14:textId="77777777" w:rsidR="00440DE2" w:rsidRPr="00440DE2" w:rsidRDefault="00440DE2" w:rsidP="00440DE2">
                    <w:pPr>
                      <w:rPr>
                        <w:rFonts w:ascii="Arial Narrow" w:hAnsi="Arial Narrow"/>
                        <w:b/>
                        <w:bCs/>
                        <w:sz w:val="18"/>
                        <w:szCs w:val="18"/>
                      </w:rPr>
                    </w:pPr>
                    <w:r w:rsidRPr="00440DE2">
                      <w:rPr>
                        <w:rFonts w:ascii="Arial Narrow" w:hAnsi="Arial Narrow"/>
                        <w:b/>
                        <w:bCs/>
                        <w:sz w:val="18"/>
                        <w:szCs w:val="18"/>
                      </w:rPr>
                      <w:t xml:space="preserve">Área de Comunicación </w:t>
                    </w:r>
                  </w:p>
                  <w:p w14:paraId="0C24E148" w14:textId="77777777" w:rsidR="00440DE2" w:rsidRDefault="00440DE2" w:rsidP="00440DE2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440DE2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Edificio Nexus (6G) - Camino de Vera, s/n - 46022 Valencia </w:t>
                    </w:r>
                  </w:p>
                  <w:p w14:paraId="7DE34FC2" w14:textId="77777777" w:rsidR="00440DE2" w:rsidRPr="00440DE2" w:rsidRDefault="00440DE2" w:rsidP="00440DE2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440DE2">
                      <w:rPr>
                        <w:rFonts w:ascii="Arial Narrow" w:hAnsi="Arial Narrow"/>
                        <w:sz w:val="18"/>
                        <w:szCs w:val="18"/>
                      </w:rPr>
                      <w:t>el. 96 387 78 42 • Fax 96 387 78 49 • noticias@upv.es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CF726" w14:textId="77777777" w:rsidR="005535B5" w:rsidRDefault="005535B5" w:rsidP="00F055FA">
      <w:r>
        <w:separator/>
      </w:r>
    </w:p>
  </w:footnote>
  <w:footnote w:type="continuationSeparator" w:id="0">
    <w:p w14:paraId="4E1FC4AE" w14:textId="77777777" w:rsidR="005535B5" w:rsidRDefault="005535B5" w:rsidP="00F05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CD55" w14:textId="5F4744B6" w:rsidR="00F055FA" w:rsidRDefault="00CE4ACB">
    <w:r>
      <w:rPr>
        <w:noProof/>
      </w:rPr>
      <w:drawing>
        <wp:anchor distT="0" distB="0" distL="114300" distR="114300" simplePos="0" relativeHeight="251660800" behindDoc="1" locked="0" layoutInCell="1" allowOverlap="1" wp14:anchorId="6E601C5A" wp14:editId="2D0BD13C">
          <wp:simplePos x="0" y="0"/>
          <wp:positionH relativeFrom="page">
            <wp:posOffset>0</wp:posOffset>
          </wp:positionH>
          <wp:positionV relativeFrom="page">
            <wp:posOffset>-1</wp:posOffset>
          </wp:positionV>
          <wp:extent cx="7462800" cy="1663200"/>
          <wp:effectExtent l="0" t="0" r="5080" b="635"/>
          <wp:wrapNone/>
          <wp:docPr id="4" name="Imagen 6" descr="Forma, Rectángul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844835" name="Imagen 6" descr="Forma, Rectángul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2800" cy="1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7B">
      <w:rPr>
        <w:noProof/>
      </w:rPr>
      <w:drawing>
        <wp:anchor distT="0" distB="0" distL="114300" distR="114300" simplePos="0" relativeHeight="251658752" behindDoc="1" locked="0" layoutInCell="1" allowOverlap="1" wp14:anchorId="698A38BC" wp14:editId="45394B23">
          <wp:simplePos x="0" y="0"/>
          <wp:positionH relativeFrom="column">
            <wp:posOffset>-118745</wp:posOffset>
          </wp:positionH>
          <wp:positionV relativeFrom="paragraph">
            <wp:posOffset>9488805</wp:posOffset>
          </wp:positionV>
          <wp:extent cx="3816985" cy="800735"/>
          <wp:effectExtent l="0" t="0" r="0" b="0"/>
          <wp:wrapNone/>
          <wp:docPr id="5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985" cy="800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CCB8" w14:textId="249AD4D1" w:rsidR="00F055FA" w:rsidRDefault="001653E7">
    <w:r>
      <w:rPr>
        <w:noProof/>
      </w:rPr>
      <w:drawing>
        <wp:anchor distT="0" distB="0" distL="114300" distR="114300" simplePos="0" relativeHeight="251655680" behindDoc="1" locked="1" layoutInCell="1" allowOverlap="1" wp14:anchorId="467AF42C" wp14:editId="0C77F512">
          <wp:simplePos x="0" y="0"/>
          <wp:positionH relativeFrom="margin">
            <wp:posOffset>-720090</wp:posOffset>
          </wp:positionH>
          <wp:positionV relativeFrom="page">
            <wp:posOffset>5080</wp:posOffset>
          </wp:positionV>
          <wp:extent cx="7424420" cy="1652270"/>
          <wp:effectExtent l="0" t="0" r="5080" b="0"/>
          <wp:wrapNone/>
          <wp:docPr id="6" name="Imagen 11781846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41634" name="Imagen 117818467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24420" cy="165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E8"/>
    <w:rsid w:val="0000694A"/>
    <w:rsid w:val="00007DC8"/>
    <w:rsid w:val="00010DA5"/>
    <w:rsid w:val="00056CE5"/>
    <w:rsid w:val="00066496"/>
    <w:rsid w:val="0007557F"/>
    <w:rsid w:val="000863B4"/>
    <w:rsid w:val="000918E6"/>
    <w:rsid w:val="000A0A53"/>
    <w:rsid w:val="000E4422"/>
    <w:rsid w:val="0012525B"/>
    <w:rsid w:val="00134B2F"/>
    <w:rsid w:val="001415DD"/>
    <w:rsid w:val="00160CDB"/>
    <w:rsid w:val="001653E7"/>
    <w:rsid w:val="00166E90"/>
    <w:rsid w:val="001A2EEB"/>
    <w:rsid w:val="001A35FD"/>
    <w:rsid w:val="001B66DF"/>
    <w:rsid w:val="001C38AA"/>
    <w:rsid w:val="00200A50"/>
    <w:rsid w:val="00207A99"/>
    <w:rsid w:val="00210178"/>
    <w:rsid w:val="00222BCA"/>
    <w:rsid w:val="002374BB"/>
    <w:rsid w:val="00247234"/>
    <w:rsid w:val="00264F58"/>
    <w:rsid w:val="002751F0"/>
    <w:rsid w:val="00277984"/>
    <w:rsid w:val="00277E05"/>
    <w:rsid w:val="002B1194"/>
    <w:rsid w:val="002C71DA"/>
    <w:rsid w:val="002D0FA4"/>
    <w:rsid w:val="00303B7E"/>
    <w:rsid w:val="003108D9"/>
    <w:rsid w:val="00317971"/>
    <w:rsid w:val="00333A28"/>
    <w:rsid w:val="00394725"/>
    <w:rsid w:val="003C3833"/>
    <w:rsid w:val="003D7D8E"/>
    <w:rsid w:val="003F3647"/>
    <w:rsid w:val="003F67C5"/>
    <w:rsid w:val="00407BC4"/>
    <w:rsid w:val="0044037B"/>
    <w:rsid w:val="00440DE2"/>
    <w:rsid w:val="0045084D"/>
    <w:rsid w:val="004573B7"/>
    <w:rsid w:val="00465D30"/>
    <w:rsid w:val="004D4DDB"/>
    <w:rsid w:val="004F59E8"/>
    <w:rsid w:val="004F5F2B"/>
    <w:rsid w:val="005247C3"/>
    <w:rsid w:val="00526A51"/>
    <w:rsid w:val="00540B34"/>
    <w:rsid w:val="005535B5"/>
    <w:rsid w:val="005667FC"/>
    <w:rsid w:val="00580509"/>
    <w:rsid w:val="005A09E5"/>
    <w:rsid w:val="005C39B3"/>
    <w:rsid w:val="005D60F2"/>
    <w:rsid w:val="005F67E9"/>
    <w:rsid w:val="00603F52"/>
    <w:rsid w:val="00633231"/>
    <w:rsid w:val="00633BD4"/>
    <w:rsid w:val="006418E0"/>
    <w:rsid w:val="00645C5A"/>
    <w:rsid w:val="00666988"/>
    <w:rsid w:val="006707F8"/>
    <w:rsid w:val="00692492"/>
    <w:rsid w:val="00693326"/>
    <w:rsid w:val="006A7EDD"/>
    <w:rsid w:val="006B6D11"/>
    <w:rsid w:val="006B7996"/>
    <w:rsid w:val="006C66AB"/>
    <w:rsid w:val="006C673B"/>
    <w:rsid w:val="006D4AB5"/>
    <w:rsid w:val="006E0512"/>
    <w:rsid w:val="007002D0"/>
    <w:rsid w:val="007065A3"/>
    <w:rsid w:val="007072E3"/>
    <w:rsid w:val="0072792C"/>
    <w:rsid w:val="00762478"/>
    <w:rsid w:val="00765554"/>
    <w:rsid w:val="007710B0"/>
    <w:rsid w:val="00773A62"/>
    <w:rsid w:val="0079140B"/>
    <w:rsid w:val="0079769F"/>
    <w:rsid w:val="007C494D"/>
    <w:rsid w:val="007C5205"/>
    <w:rsid w:val="007D0A36"/>
    <w:rsid w:val="007F4CFF"/>
    <w:rsid w:val="008106EC"/>
    <w:rsid w:val="00814A0D"/>
    <w:rsid w:val="00861B9A"/>
    <w:rsid w:val="00881F34"/>
    <w:rsid w:val="008C0CDD"/>
    <w:rsid w:val="008E2D2A"/>
    <w:rsid w:val="009425E9"/>
    <w:rsid w:val="00952EEA"/>
    <w:rsid w:val="00987AEE"/>
    <w:rsid w:val="009940A4"/>
    <w:rsid w:val="00997036"/>
    <w:rsid w:val="009B25B6"/>
    <w:rsid w:val="009C5578"/>
    <w:rsid w:val="009D033D"/>
    <w:rsid w:val="009D57BE"/>
    <w:rsid w:val="009E76E3"/>
    <w:rsid w:val="00A0242E"/>
    <w:rsid w:val="00A06155"/>
    <w:rsid w:val="00A12D41"/>
    <w:rsid w:val="00A30058"/>
    <w:rsid w:val="00A41F50"/>
    <w:rsid w:val="00A56D21"/>
    <w:rsid w:val="00A574D8"/>
    <w:rsid w:val="00AB7BEC"/>
    <w:rsid w:val="00AC54F9"/>
    <w:rsid w:val="00AC7BD7"/>
    <w:rsid w:val="00AF58B4"/>
    <w:rsid w:val="00B05829"/>
    <w:rsid w:val="00B53C8B"/>
    <w:rsid w:val="00B628AE"/>
    <w:rsid w:val="00B66B2D"/>
    <w:rsid w:val="00B7560C"/>
    <w:rsid w:val="00B8092F"/>
    <w:rsid w:val="00BA5AEA"/>
    <w:rsid w:val="00BA6635"/>
    <w:rsid w:val="00BB0904"/>
    <w:rsid w:val="00BB1B0C"/>
    <w:rsid w:val="00BC7315"/>
    <w:rsid w:val="00BF19CF"/>
    <w:rsid w:val="00BF4B5D"/>
    <w:rsid w:val="00C11C8E"/>
    <w:rsid w:val="00C13A03"/>
    <w:rsid w:val="00C733A7"/>
    <w:rsid w:val="00C77B6A"/>
    <w:rsid w:val="00C77C96"/>
    <w:rsid w:val="00C839BE"/>
    <w:rsid w:val="00C86552"/>
    <w:rsid w:val="00CB221B"/>
    <w:rsid w:val="00CB2976"/>
    <w:rsid w:val="00CC2E84"/>
    <w:rsid w:val="00CD0411"/>
    <w:rsid w:val="00CD5167"/>
    <w:rsid w:val="00CE4069"/>
    <w:rsid w:val="00CE4ACB"/>
    <w:rsid w:val="00D17182"/>
    <w:rsid w:val="00D33097"/>
    <w:rsid w:val="00D63809"/>
    <w:rsid w:val="00D72D28"/>
    <w:rsid w:val="00D74904"/>
    <w:rsid w:val="00D75F14"/>
    <w:rsid w:val="00DB54DA"/>
    <w:rsid w:val="00DB7CA7"/>
    <w:rsid w:val="00DD3AE4"/>
    <w:rsid w:val="00DE5943"/>
    <w:rsid w:val="00E1201F"/>
    <w:rsid w:val="00E51215"/>
    <w:rsid w:val="00E54AC5"/>
    <w:rsid w:val="00E76150"/>
    <w:rsid w:val="00EA031A"/>
    <w:rsid w:val="00EA0BD6"/>
    <w:rsid w:val="00EA0BFA"/>
    <w:rsid w:val="00EA508F"/>
    <w:rsid w:val="00EB0B4A"/>
    <w:rsid w:val="00EE1AB3"/>
    <w:rsid w:val="00F055FA"/>
    <w:rsid w:val="00F347EE"/>
    <w:rsid w:val="00F561F6"/>
    <w:rsid w:val="00F65F36"/>
    <w:rsid w:val="00FC19D4"/>
    <w:rsid w:val="00FC41A8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DB9902"/>
  <w15:chartTrackingRefBased/>
  <w15:docId w15:val="{C80DB50D-EAB0-8C45-B154-76B8C2C2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0A4"/>
    <w:rPr>
      <w:rFonts w:ascii="Times New Roman" w:eastAsia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ar-NotadePrensa">
    <w:name w:val="Titular - Nota de Prensa"/>
    <w:qFormat/>
    <w:rsid w:val="00CE4ACB"/>
    <w:pPr>
      <w:spacing w:before="440" w:after="500" w:line="500" w:lineRule="exact"/>
    </w:pPr>
    <w:rPr>
      <w:rFonts w:ascii="Arial" w:hAnsi="Arial" w:cs="Arial"/>
      <w:color w:val="000000"/>
      <w:kern w:val="2"/>
      <w:sz w:val="47"/>
      <w:szCs w:val="48"/>
      <w:lang w:eastAsia="en-US"/>
    </w:rPr>
  </w:style>
  <w:style w:type="paragraph" w:styleId="Encabezado">
    <w:name w:val="header"/>
    <w:basedOn w:val="Normal"/>
    <w:link w:val="EncabezadoCar"/>
    <w:unhideWhenUsed/>
    <w:rsid w:val="004F5F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F5F2B"/>
    <w:rPr>
      <w:rFonts w:ascii="Times New Roman" w:eastAsia="Times New Roman" w:hAnsi="Times New Roman" w:cs="Times New Roman"/>
      <w:kern w:val="0"/>
      <w:lang w:eastAsia="es-ES"/>
    </w:rPr>
  </w:style>
  <w:style w:type="paragraph" w:customStyle="1" w:styleId="Subtitular1-NotadePrensa">
    <w:name w:val="Subtitular 1 - Nota de Prensa"/>
    <w:qFormat/>
    <w:rsid w:val="00CE4ACB"/>
    <w:pPr>
      <w:spacing w:after="360"/>
    </w:pPr>
    <w:rPr>
      <w:rFonts w:ascii="Arial" w:hAnsi="Arial" w:cs="Arial"/>
      <w:noProof/>
      <w:color w:val="000000"/>
      <w:kern w:val="2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9940A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F5F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F5F2B"/>
    <w:rPr>
      <w:rFonts w:ascii="Times New Roman" w:eastAsia="Times New Roman" w:hAnsi="Times New Roman" w:cs="Times New Roman"/>
      <w:kern w:val="0"/>
      <w:lang w:eastAsia="es-ES"/>
    </w:rPr>
  </w:style>
  <w:style w:type="paragraph" w:customStyle="1" w:styleId="Texto-NotadePrensa">
    <w:name w:val="Texto - Nota de Prensa"/>
    <w:qFormat/>
    <w:rsid w:val="006707F8"/>
    <w:pPr>
      <w:spacing w:after="100" w:line="300" w:lineRule="exact"/>
    </w:pPr>
    <w:rPr>
      <w:rFonts w:ascii="Arial" w:hAnsi="Arial" w:cs="Arial"/>
      <w:noProof/>
      <w:color w:val="000000"/>
      <w:kern w:val="2"/>
      <w:sz w:val="21"/>
      <w:szCs w:val="32"/>
      <w:lang w:val="es-ES_tradnl" w:eastAsia="en-US"/>
    </w:rPr>
  </w:style>
  <w:style w:type="paragraph" w:customStyle="1" w:styleId="Ladillo-NotadePrensa">
    <w:name w:val="Ladillo - Nota de Prensa"/>
    <w:basedOn w:val="Texto-NotadePrensa"/>
    <w:qFormat/>
    <w:rsid w:val="006A7EDD"/>
    <w:pPr>
      <w:keepNext/>
      <w:spacing w:before="300" w:after="300"/>
    </w:pPr>
    <w:rPr>
      <w:sz w:val="28"/>
      <w:szCs w:val="20"/>
    </w:rPr>
  </w:style>
  <w:style w:type="paragraph" w:customStyle="1" w:styleId="Datos">
    <w:name w:val="Datos"/>
    <w:basedOn w:val="Texto-NotadePrensa"/>
    <w:qFormat/>
    <w:rsid w:val="00CB221B"/>
    <w:pPr>
      <w:spacing w:after="60"/>
    </w:pPr>
    <w:rPr>
      <w:sz w:val="23"/>
    </w:rPr>
  </w:style>
  <w:style w:type="paragraph" w:customStyle="1" w:styleId="Subtitular2-NotadePrensa">
    <w:name w:val="Subtitular 2 - Nota de Prensa"/>
    <w:basedOn w:val="Subtitular1-NotadePrensa"/>
    <w:qFormat/>
    <w:rsid w:val="00EA031A"/>
    <w:rPr>
      <w:sz w:val="28"/>
    </w:rPr>
  </w:style>
  <w:style w:type="paragraph" w:customStyle="1" w:styleId="Conclusiones-NotadePrensa">
    <w:name w:val="Conclusiones - Nota de Prensa"/>
    <w:basedOn w:val="Ladillo-NotadePrensa"/>
    <w:qFormat/>
    <w:rsid w:val="006707F8"/>
    <w:pPr>
      <w:keepNext w:val="0"/>
      <w:keepLines/>
      <w:pBdr>
        <w:top w:val="single" w:sz="4" w:space="10" w:color="F2F2F2"/>
        <w:left w:val="single" w:sz="4" w:space="10" w:color="F2F2F2"/>
        <w:bottom w:val="single" w:sz="4" w:space="10" w:color="F2F2F2"/>
        <w:right w:val="single" w:sz="4" w:space="10" w:color="F2F2F2"/>
      </w:pBdr>
      <w:shd w:val="clear" w:color="auto" w:fill="F2F2F2"/>
      <w:spacing w:before="500" w:after="500" w:line="340" w:lineRule="exact"/>
    </w:pPr>
  </w:style>
  <w:style w:type="character" w:styleId="Hipervnculo">
    <w:name w:val="Hyperlink"/>
    <w:basedOn w:val="Fuentedeprrafopredeter"/>
    <w:uiPriority w:val="99"/>
    <w:unhideWhenUsed/>
    <w:rsid w:val="0063323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33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905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24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692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13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9672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11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597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24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ysClr val="window" lastClr="FFFFFF"/>
        </a:solidFill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Segura Domingo</dc:creator>
  <cp:keywords/>
  <dc:description/>
  <cp:lastModifiedBy>Laida Frasquet Pascual</cp:lastModifiedBy>
  <cp:revision>2</cp:revision>
  <cp:lastPrinted>2023-11-14T12:53:00Z</cp:lastPrinted>
  <dcterms:created xsi:type="dcterms:W3CDTF">2026-09-10T10:55:00Z</dcterms:created>
  <dcterms:modified xsi:type="dcterms:W3CDTF">2026-09-10T10:55:00Z</dcterms:modified>
</cp:coreProperties>
</file>